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050E" w14:textId="77777777" w:rsidR="00280FCE" w:rsidRPr="00A51EAD" w:rsidRDefault="00280FCE" w:rsidP="00280FCE">
      <w:pPr>
        <w:bidi/>
        <w:rPr>
          <w:rFonts w:cs="B Nazanin"/>
          <w:bCs/>
          <w:sz w:val="28"/>
          <w:szCs w:val="28"/>
          <w:rtl/>
          <w:lang w:bidi="fa-IR"/>
        </w:rPr>
      </w:pPr>
      <w:r w:rsidRPr="00A51EAD">
        <w:rPr>
          <w:rFonts w:cs="B Nazanin" w:hint="cs"/>
          <w:bCs/>
          <w:sz w:val="28"/>
          <w:szCs w:val="28"/>
          <w:rtl/>
          <w:lang w:bidi="fa-IR"/>
        </w:rPr>
        <w:t>شناخت و شناسایی سنگ‌های مصنوعی و ترمیم گوهرها</w:t>
      </w:r>
    </w:p>
    <w:p w14:paraId="3DD0C666" w14:textId="77777777" w:rsidR="00280FCE" w:rsidRPr="002F3059" w:rsidRDefault="00280FCE" w:rsidP="00280FCE">
      <w:pPr>
        <w:bidi/>
        <w:rPr>
          <w:rFonts w:cs="B Nazanin"/>
          <w:sz w:val="28"/>
          <w:szCs w:val="28"/>
          <w:rtl/>
          <w:lang w:bidi="fa-IR"/>
        </w:rPr>
      </w:pPr>
      <w:r w:rsidRPr="002F3059">
        <w:rPr>
          <w:rFonts w:cs="B Nazanin" w:hint="cs"/>
          <w:sz w:val="28"/>
          <w:szCs w:val="28"/>
          <w:rtl/>
          <w:lang w:bidi="fa-IR"/>
        </w:rPr>
        <w:t>نویسنده: امیرکاظم کفایتیان</w:t>
      </w:r>
    </w:p>
    <w:p w14:paraId="0D580881" w14:textId="77777777" w:rsidR="00280FCE" w:rsidRPr="002F3059" w:rsidRDefault="00280FCE" w:rsidP="00280FCE">
      <w:pPr>
        <w:bidi/>
        <w:rPr>
          <w:rFonts w:cs="B Nazanin"/>
          <w:sz w:val="28"/>
          <w:szCs w:val="28"/>
          <w:rtl/>
          <w:lang w:bidi="fa-IR"/>
        </w:rPr>
      </w:pPr>
      <w:r w:rsidRPr="002F3059">
        <w:rPr>
          <w:rFonts w:cs="B Nazanin" w:hint="cs"/>
          <w:sz w:val="28"/>
          <w:szCs w:val="28"/>
          <w:rtl/>
          <w:lang w:bidi="fa-IR"/>
        </w:rPr>
        <w:t>مدرس مرکز علمی کاربردی طلا و جواهر</w:t>
      </w:r>
    </w:p>
    <w:p w14:paraId="054B015A" w14:textId="77777777" w:rsidR="00280FCE" w:rsidRPr="002F3059" w:rsidRDefault="00280FCE" w:rsidP="00280FCE">
      <w:pPr>
        <w:bidi/>
        <w:rPr>
          <w:rFonts w:cs="B Nazanin"/>
          <w:sz w:val="28"/>
          <w:szCs w:val="28"/>
          <w:rtl/>
          <w:lang w:bidi="fa-IR"/>
        </w:rPr>
      </w:pPr>
      <w:r w:rsidRPr="002F3059">
        <w:rPr>
          <w:rFonts w:cs="B Nazanin" w:hint="cs"/>
          <w:sz w:val="28"/>
          <w:szCs w:val="28"/>
          <w:rtl/>
          <w:lang w:bidi="fa-IR"/>
        </w:rPr>
        <w:t xml:space="preserve">واژگان کلیدی: </w:t>
      </w:r>
      <w:r>
        <w:rPr>
          <w:rFonts w:cs="B Nazanin" w:hint="cs"/>
          <w:sz w:val="28"/>
          <w:szCs w:val="28"/>
          <w:rtl/>
          <w:lang w:bidi="fa-IR"/>
        </w:rPr>
        <w:t xml:space="preserve">گوهرشناسی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سنگ های مصنوعی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ترمیم گوهرسنگ</w:t>
      </w:r>
    </w:p>
    <w:p w14:paraId="297F8DEC" w14:textId="77777777" w:rsidR="00280FCE" w:rsidRPr="002F3059" w:rsidRDefault="00280FCE" w:rsidP="00280FCE">
      <w:pPr>
        <w:bidi/>
        <w:rPr>
          <w:rFonts w:cs="B Nazanin"/>
          <w:sz w:val="28"/>
          <w:szCs w:val="28"/>
          <w:rtl/>
          <w:lang w:bidi="fa-IR"/>
        </w:rPr>
      </w:pPr>
      <w:r w:rsidRPr="002F3059">
        <w:rPr>
          <w:rFonts w:cs="B Nazanin" w:hint="cs"/>
          <w:sz w:val="28"/>
          <w:szCs w:val="28"/>
          <w:rtl/>
          <w:lang w:bidi="fa-IR"/>
        </w:rPr>
        <w:t>چکیده</w:t>
      </w:r>
      <w:r>
        <w:rPr>
          <w:rFonts w:cs="B Nazanin" w:hint="cs"/>
          <w:sz w:val="28"/>
          <w:szCs w:val="28"/>
          <w:rtl/>
          <w:lang w:bidi="fa-IR"/>
        </w:rPr>
        <w:t>:</w:t>
      </w:r>
    </w:p>
    <w:p w14:paraId="1D74615E" w14:textId="77777777" w:rsidR="00280FCE" w:rsidRPr="002F3059" w:rsidRDefault="00280FCE" w:rsidP="00280FCE">
      <w:pPr>
        <w:bidi/>
        <w:jc w:val="both"/>
        <w:rPr>
          <w:rFonts w:cs="B Nazanin"/>
          <w:sz w:val="28"/>
          <w:szCs w:val="28"/>
          <w:rtl/>
        </w:rPr>
      </w:pPr>
      <w:r w:rsidRPr="002F3059">
        <w:rPr>
          <w:rFonts w:cs="B Nazanin" w:hint="cs"/>
          <w:sz w:val="28"/>
          <w:szCs w:val="28"/>
          <w:rtl/>
          <w:lang w:bidi="fa-IR"/>
        </w:rPr>
        <w:t>گوهرشناسی</w:t>
      </w:r>
      <w:r w:rsidRPr="002F3059">
        <w:rPr>
          <w:rFonts w:cs="B Nazanin"/>
          <w:sz w:val="28"/>
          <w:szCs w:val="28"/>
          <w:rtl/>
        </w:rPr>
        <w:t xml:space="preserve"> </w:t>
      </w:r>
      <w:r w:rsidRPr="002F3059">
        <w:rPr>
          <w:rFonts w:cs="B Nazanin" w:hint="cs"/>
          <w:sz w:val="28"/>
          <w:szCs w:val="28"/>
          <w:rtl/>
        </w:rPr>
        <w:t>مطالعه</w:t>
      </w:r>
      <w:r w:rsidRPr="002F3059">
        <w:rPr>
          <w:rFonts w:cs="B Nazanin"/>
          <w:sz w:val="28"/>
          <w:szCs w:val="28"/>
          <w:rtl/>
        </w:rPr>
        <w:t xml:space="preserve"> </w:t>
      </w:r>
      <w:r w:rsidRPr="002F3059">
        <w:rPr>
          <w:rFonts w:cs="B Nazanin" w:hint="cs"/>
          <w:sz w:val="28"/>
          <w:szCs w:val="28"/>
          <w:rtl/>
        </w:rPr>
        <w:t>علمی</w:t>
      </w:r>
      <w:r w:rsidRPr="002F3059">
        <w:rPr>
          <w:rFonts w:cs="B Nazanin"/>
          <w:sz w:val="28"/>
          <w:szCs w:val="28"/>
          <w:rtl/>
        </w:rPr>
        <w:t xml:space="preserve"> </w:t>
      </w:r>
      <w:r w:rsidRPr="002F3059">
        <w:rPr>
          <w:rFonts w:cs="B Nazanin" w:hint="cs"/>
          <w:sz w:val="28"/>
          <w:szCs w:val="28"/>
          <w:rtl/>
        </w:rPr>
        <w:t>سنگ‌های</w:t>
      </w:r>
      <w:r w:rsidRPr="002F3059">
        <w:rPr>
          <w:rFonts w:cs="B Nazanin"/>
          <w:sz w:val="28"/>
          <w:szCs w:val="28"/>
          <w:rtl/>
        </w:rPr>
        <w:t xml:space="preserve"> </w:t>
      </w:r>
      <w:r w:rsidRPr="002F3059">
        <w:rPr>
          <w:rFonts w:cs="B Nazanin" w:hint="cs"/>
          <w:sz w:val="28"/>
          <w:szCs w:val="28"/>
          <w:rtl/>
        </w:rPr>
        <w:t>قیمتی</w:t>
      </w:r>
      <w:r w:rsidRPr="002F3059">
        <w:rPr>
          <w:rFonts w:cs="B Nazanin"/>
          <w:sz w:val="28"/>
          <w:szCs w:val="28"/>
          <w:rtl/>
        </w:rPr>
        <w:t xml:space="preserve"> </w:t>
      </w:r>
      <w:r w:rsidRPr="002F3059">
        <w:rPr>
          <w:rFonts w:cs="B Nazanin" w:hint="cs"/>
          <w:sz w:val="28"/>
          <w:szCs w:val="28"/>
          <w:rtl/>
        </w:rPr>
        <w:t>است</w:t>
      </w:r>
      <w:r w:rsidRPr="002F3059">
        <w:rPr>
          <w:rFonts w:cs="B Nazanin"/>
          <w:sz w:val="28"/>
          <w:szCs w:val="28"/>
          <w:rtl/>
        </w:rPr>
        <w:t xml:space="preserve">. </w:t>
      </w:r>
      <w:r w:rsidRPr="002F3059">
        <w:rPr>
          <w:rFonts w:cs="B Nazanin" w:hint="cs"/>
          <w:sz w:val="28"/>
          <w:szCs w:val="28"/>
          <w:rtl/>
        </w:rPr>
        <w:t>اگرچه</w:t>
      </w:r>
      <w:r w:rsidRPr="002F3059">
        <w:rPr>
          <w:rFonts w:cs="B Nazanin"/>
          <w:sz w:val="28"/>
          <w:szCs w:val="28"/>
          <w:rtl/>
        </w:rPr>
        <w:t xml:space="preserve"> </w:t>
      </w:r>
      <w:r w:rsidRPr="002F3059">
        <w:rPr>
          <w:rFonts w:cs="B Nazanin" w:hint="cs"/>
          <w:sz w:val="28"/>
          <w:szCs w:val="28"/>
          <w:rtl/>
        </w:rPr>
        <w:t>ممکن</w:t>
      </w:r>
      <w:r w:rsidRPr="002F3059">
        <w:rPr>
          <w:rFonts w:cs="B Nazanin"/>
          <w:sz w:val="28"/>
          <w:szCs w:val="28"/>
          <w:rtl/>
        </w:rPr>
        <w:t xml:space="preserve"> </w:t>
      </w:r>
      <w:r w:rsidRPr="002F3059">
        <w:rPr>
          <w:rFonts w:cs="B Nazanin" w:hint="cs"/>
          <w:sz w:val="28"/>
          <w:szCs w:val="28"/>
          <w:rtl/>
        </w:rPr>
        <w:t>است</w:t>
      </w:r>
      <w:r w:rsidRPr="002F3059">
        <w:rPr>
          <w:rFonts w:cs="B Nazanin"/>
          <w:sz w:val="28"/>
          <w:szCs w:val="28"/>
          <w:rtl/>
        </w:rPr>
        <w:t xml:space="preserve"> </w:t>
      </w:r>
      <w:r w:rsidRPr="002F3059">
        <w:rPr>
          <w:rFonts w:cs="B Nazanin" w:hint="cs"/>
          <w:sz w:val="28"/>
          <w:szCs w:val="28"/>
          <w:rtl/>
        </w:rPr>
        <w:t>سرمایه‌گذاران</w:t>
      </w:r>
      <w:r w:rsidRPr="002F3059">
        <w:rPr>
          <w:rFonts w:cs="B Nazanin"/>
          <w:sz w:val="28"/>
          <w:szCs w:val="28"/>
          <w:rtl/>
        </w:rPr>
        <w:t xml:space="preserve"> </w:t>
      </w:r>
      <w:r w:rsidRPr="002F3059">
        <w:rPr>
          <w:rFonts w:cs="B Nazanin" w:hint="cs"/>
          <w:sz w:val="28"/>
          <w:szCs w:val="28"/>
          <w:rtl/>
        </w:rPr>
        <w:t>و</w:t>
      </w:r>
      <w:r w:rsidRPr="002F3059">
        <w:rPr>
          <w:rFonts w:cs="B Nazanin"/>
          <w:sz w:val="28"/>
          <w:szCs w:val="28"/>
          <w:rtl/>
        </w:rPr>
        <w:t xml:space="preserve"> </w:t>
      </w:r>
      <w:r w:rsidRPr="002F3059">
        <w:rPr>
          <w:rFonts w:cs="B Nazanin" w:hint="cs"/>
          <w:sz w:val="28"/>
          <w:szCs w:val="28"/>
          <w:rtl/>
        </w:rPr>
        <w:t>کلکسیونرهایی</w:t>
      </w:r>
      <w:r w:rsidRPr="002F3059">
        <w:rPr>
          <w:rFonts w:cs="B Nazanin"/>
          <w:sz w:val="28"/>
          <w:szCs w:val="28"/>
          <w:rtl/>
        </w:rPr>
        <w:t xml:space="preserve"> </w:t>
      </w:r>
      <w:r w:rsidRPr="002F3059">
        <w:rPr>
          <w:rFonts w:cs="B Nazanin" w:hint="cs"/>
          <w:sz w:val="28"/>
          <w:szCs w:val="28"/>
          <w:rtl/>
        </w:rPr>
        <w:t>وجود</w:t>
      </w:r>
      <w:r w:rsidRPr="002F3059">
        <w:rPr>
          <w:rFonts w:cs="B Nazanin"/>
          <w:sz w:val="28"/>
          <w:szCs w:val="28"/>
          <w:rtl/>
        </w:rPr>
        <w:t xml:space="preserve"> </w:t>
      </w:r>
      <w:r w:rsidRPr="002F3059">
        <w:rPr>
          <w:rFonts w:cs="B Nazanin" w:hint="cs"/>
          <w:sz w:val="28"/>
          <w:szCs w:val="28"/>
          <w:rtl/>
        </w:rPr>
        <w:t>داشته</w:t>
      </w:r>
      <w:r w:rsidRPr="002F3059">
        <w:rPr>
          <w:rFonts w:cs="B Nazanin"/>
          <w:sz w:val="28"/>
          <w:szCs w:val="28"/>
          <w:rtl/>
        </w:rPr>
        <w:t xml:space="preserve"> </w:t>
      </w:r>
      <w:r w:rsidRPr="002F3059">
        <w:rPr>
          <w:rFonts w:cs="B Nazanin" w:hint="cs"/>
          <w:sz w:val="28"/>
          <w:szCs w:val="28"/>
          <w:rtl/>
        </w:rPr>
        <w:t>باشند</w:t>
      </w:r>
      <w:r w:rsidRPr="002F3059">
        <w:rPr>
          <w:rFonts w:cs="B Nazanin"/>
          <w:sz w:val="28"/>
          <w:szCs w:val="28"/>
          <w:rtl/>
        </w:rPr>
        <w:t xml:space="preserve"> </w:t>
      </w:r>
      <w:r w:rsidRPr="002F3059">
        <w:rPr>
          <w:rFonts w:cs="B Nazanin" w:hint="cs"/>
          <w:sz w:val="28"/>
          <w:szCs w:val="28"/>
          <w:rtl/>
        </w:rPr>
        <w:t>که</w:t>
      </w:r>
      <w:r w:rsidRPr="002F3059">
        <w:rPr>
          <w:rFonts w:cs="B Nazanin"/>
          <w:sz w:val="28"/>
          <w:szCs w:val="28"/>
          <w:rtl/>
        </w:rPr>
        <w:t xml:space="preserve"> </w:t>
      </w:r>
      <w:r w:rsidRPr="002F3059">
        <w:rPr>
          <w:rFonts w:cs="B Nazanin" w:hint="cs"/>
          <w:sz w:val="28"/>
          <w:szCs w:val="28"/>
          <w:rtl/>
        </w:rPr>
        <w:t>فقط</w:t>
      </w:r>
      <w:r w:rsidRPr="002F3059">
        <w:rPr>
          <w:rFonts w:cs="B Nazanin"/>
          <w:sz w:val="28"/>
          <w:szCs w:val="28"/>
          <w:rtl/>
        </w:rPr>
        <w:t xml:space="preserve"> </w:t>
      </w:r>
      <w:r w:rsidRPr="002F3059">
        <w:rPr>
          <w:rFonts w:cs="B Nazanin" w:hint="cs"/>
          <w:sz w:val="28"/>
          <w:szCs w:val="28"/>
          <w:rtl/>
        </w:rPr>
        <w:t>به</w:t>
      </w:r>
      <w:r w:rsidRPr="002F3059">
        <w:rPr>
          <w:rFonts w:cs="B Nazanin"/>
          <w:sz w:val="28"/>
          <w:szCs w:val="28"/>
          <w:rtl/>
        </w:rPr>
        <w:t xml:space="preserve"> </w:t>
      </w:r>
      <w:r w:rsidRPr="002F3059">
        <w:rPr>
          <w:rFonts w:cs="B Nazanin" w:hint="cs"/>
          <w:sz w:val="28"/>
          <w:szCs w:val="28"/>
          <w:rtl/>
        </w:rPr>
        <w:t>ارزش</w:t>
      </w:r>
      <w:r w:rsidRPr="002F3059">
        <w:rPr>
          <w:rFonts w:cs="B Nazanin"/>
          <w:sz w:val="28"/>
          <w:szCs w:val="28"/>
          <w:rtl/>
        </w:rPr>
        <w:t xml:space="preserve"> </w:t>
      </w:r>
      <w:r w:rsidRPr="002F3059">
        <w:rPr>
          <w:rFonts w:cs="B Nazanin" w:hint="cs"/>
          <w:sz w:val="28"/>
          <w:szCs w:val="28"/>
          <w:rtl/>
        </w:rPr>
        <w:t>پولی</w:t>
      </w:r>
      <w:r w:rsidRPr="002F3059">
        <w:rPr>
          <w:rFonts w:cs="B Nazanin"/>
          <w:sz w:val="28"/>
          <w:szCs w:val="28"/>
          <w:rtl/>
        </w:rPr>
        <w:t xml:space="preserve"> </w:t>
      </w:r>
      <w:r w:rsidRPr="002F3059">
        <w:rPr>
          <w:rFonts w:cs="B Nazanin" w:hint="cs"/>
          <w:sz w:val="28"/>
          <w:szCs w:val="28"/>
          <w:rtl/>
        </w:rPr>
        <w:t>سنگ‌های</w:t>
      </w:r>
      <w:r w:rsidRPr="002F3059">
        <w:rPr>
          <w:rFonts w:cs="B Nazanin"/>
          <w:sz w:val="28"/>
          <w:szCs w:val="28"/>
          <w:rtl/>
        </w:rPr>
        <w:t xml:space="preserve"> </w:t>
      </w:r>
      <w:r w:rsidRPr="002F3059">
        <w:rPr>
          <w:rFonts w:cs="B Nazanin" w:hint="cs"/>
          <w:sz w:val="28"/>
          <w:szCs w:val="28"/>
          <w:rtl/>
        </w:rPr>
        <w:t>قیمتی</w:t>
      </w:r>
      <w:r w:rsidRPr="002F3059">
        <w:rPr>
          <w:rFonts w:cs="B Nazanin"/>
          <w:sz w:val="28"/>
          <w:szCs w:val="28"/>
          <w:rtl/>
        </w:rPr>
        <w:t xml:space="preserve"> </w:t>
      </w:r>
      <w:r w:rsidRPr="002F3059">
        <w:rPr>
          <w:rFonts w:cs="B Nazanin" w:hint="cs"/>
          <w:sz w:val="28"/>
          <w:szCs w:val="28"/>
          <w:rtl/>
        </w:rPr>
        <w:t>علاقه‌مند</w:t>
      </w:r>
      <w:r w:rsidRPr="002F3059">
        <w:rPr>
          <w:rFonts w:cs="B Nazanin"/>
          <w:sz w:val="28"/>
          <w:szCs w:val="28"/>
          <w:rtl/>
        </w:rPr>
        <w:t xml:space="preserve"> </w:t>
      </w:r>
      <w:r w:rsidRPr="002F3059">
        <w:rPr>
          <w:rFonts w:cs="B Nazanin" w:hint="cs"/>
          <w:sz w:val="28"/>
          <w:szCs w:val="28"/>
          <w:rtl/>
        </w:rPr>
        <w:t>باشند،</w:t>
      </w:r>
      <w:r w:rsidRPr="002F3059">
        <w:rPr>
          <w:rFonts w:cs="B Nazanin"/>
          <w:sz w:val="28"/>
          <w:szCs w:val="28"/>
          <w:rtl/>
        </w:rPr>
        <w:t xml:space="preserve"> </w:t>
      </w:r>
      <w:r w:rsidRPr="002F3059">
        <w:rPr>
          <w:rFonts w:cs="B Nazanin" w:hint="cs"/>
          <w:sz w:val="28"/>
          <w:szCs w:val="28"/>
          <w:rtl/>
        </w:rPr>
        <w:t>اما</w:t>
      </w:r>
      <w:r w:rsidRPr="002F3059">
        <w:rPr>
          <w:rFonts w:cs="B Nazanin"/>
          <w:sz w:val="28"/>
          <w:szCs w:val="28"/>
          <w:rtl/>
        </w:rPr>
        <w:t xml:space="preserve"> </w:t>
      </w:r>
      <w:r w:rsidRPr="002F3059">
        <w:rPr>
          <w:rFonts w:cs="B Nazanin" w:hint="cs"/>
          <w:sz w:val="28"/>
          <w:szCs w:val="28"/>
          <w:rtl/>
        </w:rPr>
        <w:t>وقتی</w:t>
      </w:r>
      <w:r w:rsidRPr="002F3059">
        <w:rPr>
          <w:rFonts w:cs="B Nazanin"/>
          <w:sz w:val="28"/>
          <w:szCs w:val="28"/>
          <w:rtl/>
        </w:rPr>
        <w:t xml:space="preserve"> </w:t>
      </w:r>
      <w:r w:rsidRPr="002F3059">
        <w:rPr>
          <w:rFonts w:cs="B Nazanin" w:hint="cs"/>
          <w:sz w:val="28"/>
          <w:szCs w:val="28"/>
          <w:rtl/>
        </w:rPr>
        <w:t>زمان</w:t>
      </w:r>
      <w:r w:rsidRPr="002F3059">
        <w:rPr>
          <w:rFonts w:cs="B Nazanin"/>
          <w:sz w:val="28"/>
          <w:szCs w:val="28"/>
          <w:rtl/>
        </w:rPr>
        <w:t xml:space="preserve"> </w:t>
      </w:r>
      <w:r w:rsidRPr="002F3059">
        <w:rPr>
          <w:rFonts w:cs="B Nazanin" w:hint="cs"/>
          <w:sz w:val="28"/>
          <w:szCs w:val="28"/>
          <w:rtl/>
        </w:rPr>
        <w:t>تفکیک</w:t>
      </w:r>
      <w:r w:rsidRPr="002F3059">
        <w:rPr>
          <w:rFonts w:cs="B Nazanin"/>
          <w:sz w:val="28"/>
          <w:szCs w:val="28"/>
          <w:rtl/>
        </w:rPr>
        <w:t xml:space="preserve"> </w:t>
      </w:r>
      <w:r w:rsidRPr="002F3059">
        <w:rPr>
          <w:rFonts w:cs="B Nazanin" w:hint="cs"/>
          <w:sz w:val="28"/>
          <w:szCs w:val="28"/>
          <w:rtl/>
        </w:rPr>
        <w:t>یک</w:t>
      </w:r>
      <w:r w:rsidRPr="002F3059">
        <w:rPr>
          <w:rFonts w:cs="B Nazanin"/>
          <w:sz w:val="28"/>
          <w:szCs w:val="28"/>
          <w:rtl/>
        </w:rPr>
        <w:t xml:space="preserve"> </w:t>
      </w:r>
      <w:r w:rsidRPr="002F3059">
        <w:rPr>
          <w:rFonts w:cs="B Nazanin" w:hint="cs"/>
          <w:sz w:val="28"/>
          <w:szCs w:val="28"/>
          <w:rtl/>
        </w:rPr>
        <w:t>سنگ</w:t>
      </w:r>
      <w:r w:rsidRPr="002F3059">
        <w:rPr>
          <w:rFonts w:cs="B Nazanin"/>
          <w:sz w:val="28"/>
          <w:szCs w:val="28"/>
          <w:rtl/>
        </w:rPr>
        <w:t xml:space="preserve"> </w:t>
      </w:r>
      <w:r w:rsidRPr="002F3059">
        <w:rPr>
          <w:rFonts w:cs="B Nazanin" w:hint="cs"/>
          <w:sz w:val="28"/>
          <w:szCs w:val="28"/>
          <w:rtl/>
        </w:rPr>
        <w:t>قیمتی اصل و یا مصنوعی</w:t>
      </w:r>
      <w:r w:rsidRPr="002F3059">
        <w:rPr>
          <w:rFonts w:cs="B Nazanin"/>
          <w:sz w:val="28"/>
          <w:szCs w:val="28"/>
          <w:rtl/>
        </w:rPr>
        <w:t xml:space="preserve"> </w:t>
      </w:r>
      <w:r w:rsidRPr="002F3059">
        <w:rPr>
          <w:rFonts w:cs="B Nazanin" w:hint="cs"/>
          <w:sz w:val="28"/>
          <w:szCs w:val="28"/>
          <w:rtl/>
        </w:rPr>
        <w:t>فرا</w:t>
      </w:r>
      <w:r w:rsidRPr="002F3059">
        <w:rPr>
          <w:rFonts w:cs="B Nazanin"/>
          <w:sz w:val="28"/>
          <w:szCs w:val="28"/>
          <w:rtl/>
        </w:rPr>
        <w:t xml:space="preserve"> </w:t>
      </w:r>
      <w:r w:rsidRPr="002F3059">
        <w:rPr>
          <w:rFonts w:cs="B Nazanin" w:hint="cs"/>
          <w:sz w:val="28"/>
          <w:szCs w:val="28"/>
          <w:rtl/>
        </w:rPr>
        <w:t>می‌رسد،</w:t>
      </w:r>
      <w:r w:rsidRPr="002F3059">
        <w:rPr>
          <w:rFonts w:cs="B Nazanin"/>
          <w:sz w:val="28"/>
          <w:szCs w:val="28"/>
          <w:rtl/>
        </w:rPr>
        <w:t xml:space="preserve"> </w:t>
      </w:r>
      <w:r w:rsidRPr="002F3059">
        <w:rPr>
          <w:rFonts w:cs="B Nazanin" w:hint="cs"/>
          <w:sz w:val="28"/>
          <w:szCs w:val="28"/>
          <w:rtl/>
        </w:rPr>
        <w:t>یا تشخیص کیفیت و درجه‌بندی یک سنگ، به یک</w:t>
      </w:r>
      <w:r w:rsidRPr="002F3059">
        <w:rPr>
          <w:rFonts w:cs="B Nazanin"/>
          <w:sz w:val="28"/>
          <w:szCs w:val="28"/>
          <w:rtl/>
        </w:rPr>
        <w:t xml:space="preserve"> </w:t>
      </w:r>
      <w:r w:rsidRPr="002F3059">
        <w:rPr>
          <w:rFonts w:cs="B Nazanin" w:hint="cs"/>
          <w:sz w:val="28"/>
          <w:szCs w:val="28"/>
          <w:rtl/>
        </w:rPr>
        <w:t>رویکرد</w:t>
      </w:r>
      <w:r w:rsidRPr="002F3059">
        <w:rPr>
          <w:rFonts w:cs="B Nazanin"/>
          <w:sz w:val="28"/>
          <w:szCs w:val="28"/>
          <w:rtl/>
        </w:rPr>
        <w:t xml:space="preserve"> </w:t>
      </w:r>
      <w:r w:rsidRPr="002F3059">
        <w:rPr>
          <w:rFonts w:cs="B Nazanin" w:hint="cs"/>
          <w:sz w:val="28"/>
          <w:szCs w:val="28"/>
          <w:rtl/>
        </w:rPr>
        <w:t>علمی</w:t>
      </w:r>
      <w:r w:rsidRPr="002F3059">
        <w:rPr>
          <w:rFonts w:cs="B Nazanin"/>
          <w:sz w:val="28"/>
          <w:szCs w:val="28"/>
          <w:rtl/>
        </w:rPr>
        <w:t xml:space="preserve"> </w:t>
      </w:r>
      <w:r w:rsidRPr="002F3059">
        <w:rPr>
          <w:rFonts w:cs="B Nazanin" w:hint="cs"/>
          <w:sz w:val="28"/>
          <w:szCs w:val="28"/>
          <w:rtl/>
        </w:rPr>
        <w:t>نیاز</w:t>
      </w:r>
      <w:r w:rsidRPr="002F3059">
        <w:rPr>
          <w:rFonts w:cs="B Nazanin"/>
          <w:sz w:val="28"/>
          <w:szCs w:val="28"/>
          <w:rtl/>
        </w:rPr>
        <w:t xml:space="preserve"> </w:t>
      </w:r>
      <w:r w:rsidRPr="002F3059">
        <w:rPr>
          <w:rFonts w:cs="B Nazanin" w:hint="cs"/>
          <w:sz w:val="28"/>
          <w:szCs w:val="28"/>
          <w:rtl/>
        </w:rPr>
        <w:t>دارند</w:t>
      </w:r>
      <w:r w:rsidRPr="002F3059">
        <w:rPr>
          <w:rFonts w:cs="B Nazanin"/>
          <w:sz w:val="28"/>
          <w:szCs w:val="28"/>
          <w:rtl/>
        </w:rPr>
        <w:t xml:space="preserve">. </w:t>
      </w:r>
      <w:r w:rsidRPr="002F3059">
        <w:rPr>
          <w:rFonts w:cs="B Nazanin" w:hint="cs"/>
          <w:sz w:val="28"/>
          <w:szCs w:val="28"/>
          <w:rtl/>
        </w:rPr>
        <w:t>آنگاه باید به‌دنبال</w:t>
      </w:r>
      <w:r w:rsidRPr="002F3059">
        <w:rPr>
          <w:rFonts w:cs="B Nazanin"/>
          <w:sz w:val="28"/>
          <w:szCs w:val="28"/>
          <w:rtl/>
        </w:rPr>
        <w:t xml:space="preserve"> </w:t>
      </w:r>
      <w:r w:rsidRPr="002F3059">
        <w:rPr>
          <w:rFonts w:cs="B Nazanin" w:hint="cs"/>
          <w:sz w:val="28"/>
          <w:szCs w:val="28"/>
          <w:rtl/>
        </w:rPr>
        <w:t>چه</w:t>
      </w:r>
      <w:r w:rsidRPr="002F3059">
        <w:rPr>
          <w:rFonts w:cs="B Nazanin"/>
          <w:sz w:val="28"/>
          <w:szCs w:val="28"/>
          <w:rtl/>
        </w:rPr>
        <w:t xml:space="preserve"> </w:t>
      </w:r>
      <w:r w:rsidRPr="002F3059">
        <w:rPr>
          <w:rFonts w:cs="B Nazanin" w:hint="cs"/>
          <w:sz w:val="28"/>
          <w:szCs w:val="28"/>
          <w:rtl/>
        </w:rPr>
        <w:t>کسانی</w:t>
      </w:r>
      <w:r w:rsidRPr="002F3059">
        <w:rPr>
          <w:rFonts w:cs="B Nazanin"/>
          <w:sz w:val="28"/>
          <w:szCs w:val="28"/>
          <w:rtl/>
        </w:rPr>
        <w:t xml:space="preserve"> </w:t>
      </w:r>
      <w:r w:rsidRPr="002F3059">
        <w:rPr>
          <w:rFonts w:cs="B Nazanin" w:hint="cs"/>
          <w:sz w:val="28"/>
          <w:szCs w:val="28"/>
          <w:rtl/>
        </w:rPr>
        <w:t xml:space="preserve">باشیم؟ گوهرشناسان </w:t>
      </w:r>
    </w:p>
    <w:p w14:paraId="14C80355" w14:textId="77777777" w:rsidR="00280FCE" w:rsidRPr="002F3059" w:rsidRDefault="00280FCE" w:rsidP="00280FCE">
      <w:pPr>
        <w:bidi/>
        <w:jc w:val="both"/>
        <w:rPr>
          <w:rFonts w:cs="B Nazanin"/>
          <w:sz w:val="28"/>
          <w:szCs w:val="28"/>
          <w:rtl/>
        </w:rPr>
      </w:pPr>
      <w:r w:rsidRPr="002F3059">
        <w:rPr>
          <w:rFonts w:cs="B Nazanin" w:hint="cs"/>
          <w:sz w:val="28"/>
          <w:szCs w:val="28"/>
          <w:rtl/>
        </w:rPr>
        <w:t>نزدیک به یک قرن است که سنگ‌های مصنوعی وارد بازار خریدوفروش شده‌اند و به</w:t>
      </w:r>
      <w:r w:rsidRPr="002F3059">
        <w:rPr>
          <w:rFonts w:cs="B Nazanin" w:hint="cs"/>
          <w:sz w:val="28"/>
          <w:szCs w:val="28"/>
          <w:rtl/>
          <w:lang w:bidi="fa-IR"/>
        </w:rPr>
        <w:t>‌</w:t>
      </w:r>
      <w:r w:rsidRPr="002F3059">
        <w:rPr>
          <w:rFonts w:cs="B Nazanin" w:hint="cs"/>
          <w:sz w:val="28"/>
          <w:szCs w:val="28"/>
          <w:rtl/>
        </w:rPr>
        <w:t xml:space="preserve">نوعی بازار سنتی خریدوفروش سنگ‌های قیمتی را تحت شعاع خود قرار داده‌اند. این تغییرات آغازی شد بر ایجاد علم و تخصصی جدید که امروزه آن‌را گوهرشناسی می‌نامیم. </w:t>
      </w:r>
    </w:p>
    <w:p w14:paraId="58347F7C" w14:textId="77777777" w:rsidR="00280FCE" w:rsidRPr="002F3059" w:rsidRDefault="00280FCE" w:rsidP="00280FCE">
      <w:pPr>
        <w:rPr>
          <w:rFonts w:cs="B Nazanin"/>
          <w:sz w:val="28"/>
          <w:szCs w:val="28"/>
          <w:lang w:bidi="fa-IR"/>
        </w:rPr>
      </w:pPr>
      <w:r w:rsidRPr="002F3059">
        <w:rPr>
          <w:rFonts w:cs="B Nazanin"/>
          <w:sz w:val="28"/>
          <w:szCs w:val="28"/>
          <w:lang w:bidi="fa-IR"/>
        </w:rPr>
        <w:t>Recognition and identification of artificial stones and restoration of gems</w:t>
      </w:r>
    </w:p>
    <w:p w14:paraId="710BAD4F" w14:textId="77777777" w:rsidR="00280FCE" w:rsidRPr="002F3059" w:rsidRDefault="00280FCE" w:rsidP="00280FCE">
      <w:pPr>
        <w:rPr>
          <w:rFonts w:cs="B Nazanin"/>
          <w:sz w:val="28"/>
          <w:szCs w:val="28"/>
          <w:lang w:bidi="fa-IR"/>
        </w:rPr>
      </w:pPr>
      <w:r w:rsidRPr="002F3059">
        <w:rPr>
          <w:rFonts w:cs="B Nazanin"/>
          <w:sz w:val="28"/>
          <w:szCs w:val="28"/>
          <w:lang w:bidi="fa-IR"/>
        </w:rPr>
        <w:t xml:space="preserve">Author: Amir Kazem </w:t>
      </w:r>
      <w:proofErr w:type="spellStart"/>
      <w:r w:rsidRPr="002F3059">
        <w:rPr>
          <w:rFonts w:cs="B Nazanin"/>
          <w:sz w:val="28"/>
          <w:szCs w:val="28"/>
          <w:lang w:bidi="fa-IR"/>
        </w:rPr>
        <w:t>Kefayatian</w:t>
      </w:r>
      <w:proofErr w:type="spellEnd"/>
    </w:p>
    <w:p w14:paraId="680493CD" w14:textId="77777777" w:rsidR="00280FCE" w:rsidRPr="002F3059" w:rsidRDefault="00280FCE" w:rsidP="00280FCE">
      <w:pPr>
        <w:rPr>
          <w:rFonts w:cs="B Nazanin"/>
          <w:sz w:val="28"/>
          <w:szCs w:val="28"/>
          <w:lang w:bidi="fa-IR"/>
        </w:rPr>
      </w:pPr>
      <w:r w:rsidRPr="002F3059">
        <w:rPr>
          <w:rFonts w:cs="B Nazanin"/>
          <w:sz w:val="28"/>
          <w:szCs w:val="28"/>
          <w:lang w:bidi="fa-IR"/>
        </w:rPr>
        <w:t>Instructor of the Jewelry Applied Science Center</w:t>
      </w:r>
    </w:p>
    <w:p w14:paraId="12A71317" w14:textId="77777777" w:rsidR="00280FCE" w:rsidRPr="002F3059" w:rsidRDefault="00280FCE" w:rsidP="00280FCE">
      <w:pPr>
        <w:rPr>
          <w:rFonts w:cs="B Nazanin"/>
          <w:sz w:val="28"/>
          <w:szCs w:val="28"/>
          <w:lang w:bidi="fa-IR"/>
        </w:rPr>
      </w:pPr>
      <w:r w:rsidRPr="002F3059">
        <w:rPr>
          <w:rFonts w:cs="B Nazanin"/>
          <w:sz w:val="28"/>
          <w:szCs w:val="28"/>
          <w:lang w:bidi="fa-IR"/>
        </w:rPr>
        <w:t>Keywords: Gemology - Artificial stones - Gemstone restoration</w:t>
      </w:r>
    </w:p>
    <w:p w14:paraId="2E94173F" w14:textId="77777777" w:rsidR="00280FCE" w:rsidRPr="002F3059" w:rsidRDefault="00280FCE" w:rsidP="00280FCE">
      <w:pPr>
        <w:rPr>
          <w:rFonts w:cs="B Nazanin"/>
          <w:sz w:val="28"/>
          <w:szCs w:val="28"/>
          <w:lang w:bidi="fa-IR"/>
        </w:rPr>
      </w:pPr>
      <w:r w:rsidRPr="002F3059">
        <w:rPr>
          <w:rFonts w:cs="B Nazanin"/>
          <w:sz w:val="28"/>
          <w:szCs w:val="28"/>
          <w:lang w:bidi="fa-IR"/>
        </w:rPr>
        <w:t>Abstract:</w:t>
      </w:r>
    </w:p>
    <w:p w14:paraId="024CA714" w14:textId="77777777" w:rsidR="00280FCE" w:rsidRPr="002F3059" w:rsidRDefault="00280FCE" w:rsidP="00280FCE">
      <w:pPr>
        <w:rPr>
          <w:rFonts w:cs="B Nazanin"/>
          <w:sz w:val="28"/>
          <w:szCs w:val="28"/>
          <w:lang w:bidi="fa-IR"/>
        </w:rPr>
      </w:pPr>
      <w:r w:rsidRPr="002F3059">
        <w:rPr>
          <w:rFonts w:cs="B Nazanin"/>
          <w:sz w:val="28"/>
          <w:szCs w:val="28"/>
          <w:lang w:bidi="fa-IR"/>
        </w:rPr>
        <w:t>Gemology is the scientific study of precious stones. Although there may be investors and collectors who are only interested in the monetary value of gemstones, they need a scientific approach when it comes time to separate a genuine or artificial gemstone, or to determine the quality and rating of a gemstone. Then who should we look for? Gemologists</w:t>
      </w:r>
    </w:p>
    <w:p w14:paraId="51B25FEA" w14:textId="77777777" w:rsidR="00280FCE" w:rsidRDefault="00280FCE" w:rsidP="00280FCE">
      <w:pPr>
        <w:rPr>
          <w:rFonts w:cs="B Nazanin"/>
          <w:sz w:val="28"/>
          <w:szCs w:val="28"/>
          <w:lang w:bidi="fa-IR"/>
        </w:rPr>
      </w:pPr>
      <w:r w:rsidRPr="002F3059">
        <w:rPr>
          <w:rFonts w:cs="B Nazanin"/>
          <w:sz w:val="28"/>
          <w:szCs w:val="28"/>
          <w:lang w:bidi="fa-IR"/>
        </w:rPr>
        <w:t>For almost a century, artificial stones have entered the buying and selling market and have somehow overshadowed the traditional market for buying and selling precious stones. These changes began with the creation of a new science and specialty that we now call gemology.</w:t>
      </w:r>
    </w:p>
    <w:p w14:paraId="06793B06" w14:textId="77777777" w:rsidR="00EC7618" w:rsidRDefault="00EC7618"/>
    <w:sectPr w:rsidR="00EC7618" w:rsidSect="00280FCE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CE"/>
    <w:rsid w:val="00280FCE"/>
    <w:rsid w:val="00EC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08557"/>
  <w15:chartTrackingRefBased/>
  <w15:docId w15:val="{BD96F9D7-91B7-4961-9DAB-467E4EBE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</dc:creator>
  <cp:keywords/>
  <dc:description/>
  <cp:lastModifiedBy>yas</cp:lastModifiedBy>
  <cp:revision>1</cp:revision>
  <dcterms:created xsi:type="dcterms:W3CDTF">2021-11-15T05:47:00Z</dcterms:created>
  <dcterms:modified xsi:type="dcterms:W3CDTF">2021-11-15T05:48:00Z</dcterms:modified>
</cp:coreProperties>
</file>